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AFD0" w14:textId="77777777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bookmarkStart w:id="0" w:name="_Hlk70060736"/>
      <w:r w:rsidRPr="000F118A">
        <w:rPr>
          <w:rFonts w:asciiTheme="majorHAnsi" w:eastAsia="Adobe Ming Std L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DC5567" wp14:editId="2BC53918">
            <wp:simplePos x="0" y="0"/>
            <wp:positionH relativeFrom="margin">
              <wp:posOffset>4181475</wp:posOffset>
            </wp:positionH>
            <wp:positionV relativeFrom="paragraph">
              <wp:posOffset>190500</wp:posOffset>
            </wp:positionV>
            <wp:extent cx="17526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ight>
            <wp:docPr id="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>CITY OF HOSCHTON</w:t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  <w:t xml:space="preserve"> </w:t>
      </w:r>
    </w:p>
    <w:p w14:paraId="419EA451" w14:textId="77777777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 w:rsidRPr="000F118A">
        <w:rPr>
          <w:rFonts w:asciiTheme="majorHAnsi" w:eastAsia="Adobe Ming Std L" w:hAnsiTheme="majorHAnsi" w:cstheme="majorHAnsi"/>
          <w:sz w:val="24"/>
          <w:szCs w:val="24"/>
        </w:rPr>
        <w:t>DOWNTOWN DEVELOPMENT AUTHORITY</w:t>
      </w:r>
    </w:p>
    <w:p w14:paraId="7E128486" w14:textId="7C729CFD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bookmarkStart w:id="1" w:name="_Hlk23347173"/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 xml:space="preserve">MONDAY, </w:t>
      </w:r>
      <w:r>
        <w:rPr>
          <w:rFonts w:asciiTheme="majorHAnsi" w:eastAsia="Adobe Ming Std L" w:hAnsiTheme="majorHAnsi" w:cstheme="majorHAnsi"/>
          <w:b/>
          <w:sz w:val="24"/>
          <w:szCs w:val="24"/>
        </w:rPr>
        <w:t>JULY 10TH</w:t>
      </w:r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>, 2023</w:t>
      </w:r>
    </w:p>
    <w:bookmarkEnd w:id="1"/>
    <w:p w14:paraId="2773055D" w14:textId="77777777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sz w:val="24"/>
          <w:szCs w:val="24"/>
        </w:rPr>
        <w:t>COMMUNITY CENTER</w:t>
      </w:r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 xml:space="preserve"> AT 6:00PM</w:t>
      </w:r>
    </w:p>
    <w:p w14:paraId="02A17DDB" w14:textId="77777777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65</w:t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 xml:space="preserve"> CITY SQUARE, HOSCHTON</w:t>
      </w:r>
    </w:p>
    <w:p w14:paraId="0865EF76" w14:textId="77777777" w:rsidR="009F7374" w:rsidRPr="000F118A" w:rsidRDefault="009F7374" w:rsidP="009F7374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</w:p>
    <w:p w14:paraId="49A03E7C" w14:textId="77777777" w:rsidR="009F7374" w:rsidRPr="000F118A" w:rsidRDefault="009F7374" w:rsidP="009F7374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center"/>
        <w:rPr>
          <w:rFonts w:asciiTheme="majorHAnsi" w:eastAsia="Adobe Ming Std L" w:hAnsiTheme="majorHAnsi" w:cstheme="majorHAnsi"/>
          <w:b/>
          <w:bCs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bCs/>
          <w:sz w:val="24"/>
          <w:szCs w:val="24"/>
        </w:rPr>
        <w:t>AGENDA</w:t>
      </w:r>
    </w:p>
    <w:bookmarkEnd w:id="0"/>
    <w:p w14:paraId="238A09DC" w14:textId="77777777" w:rsidR="009F7374" w:rsidRPr="000F118A" w:rsidRDefault="009F7374" w:rsidP="009F7374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WELCOME AND CALL TO ORDER </w:t>
      </w:r>
    </w:p>
    <w:p w14:paraId="01A8F9EB" w14:textId="734CF13F" w:rsidR="009F7374" w:rsidRPr="000F118A" w:rsidRDefault="009F7374" w:rsidP="009F737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06/12</w:t>
      </w: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 MEETING MINUTES APPROVAL</w:t>
      </w:r>
    </w:p>
    <w:p w14:paraId="4A885A4D" w14:textId="77777777" w:rsidR="009F7374" w:rsidRPr="000F118A" w:rsidRDefault="009F7374" w:rsidP="009F7374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PUBLIC INPUT</w:t>
      </w:r>
    </w:p>
    <w:p w14:paraId="6BFD2313" w14:textId="1F2BD69C" w:rsidR="009F7374" w:rsidRDefault="009F7374" w:rsidP="009F737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Oath of Office-</w:t>
      </w:r>
      <w:r w:rsidR="002875DB">
        <w:rPr>
          <w:rFonts w:asciiTheme="majorHAnsi" w:hAnsiTheme="majorHAnsi" w:cstheme="majorHAnsi"/>
          <w:color w:val="000000"/>
          <w:sz w:val="24"/>
          <w:szCs w:val="24"/>
        </w:rPr>
        <w:t xml:space="preserve"> Mr.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Bob Loveland</w:t>
      </w:r>
    </w:p>
    <w:p w14:paraId="21105218" w14:textId="7867B53A" w:rsidR="009F7374" w:rsidRDefault="009F7374" w:rsidP="009F737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Oak Street Project Presentations.</w:t>
      </w:r>
    </w:p>
    <w:p w14:paraId="000D69E8" w14:textId="1388A97C" w:rsidR="003049B0" w:rsidRDefault="003049B0" w:rsidP="009F737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RFP on </w:t>
      </w:r>
      <w:r w:rsidR="00583CB5">
        <w:rPr>
          <w:rFonts w:asciiTheme="majorHAnsi" w:hAnsiTheme="majorHAnsi" w:cstheme="majorHAnsi"/>
          <w:color w:val="000000"/>
          <w:sz w:val="24"/>
          <w:szCs w:val="24"/>
        </w:rPr>
        <w:t>Larry’s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Garage</w:t>
      </w:r>
    </w:p>
    <w:p w14:paraId="10409066" w14:textId="17BF9162" w:rsidR="003049B0" w:rsidRDefault="003049B0" w:rsidP="009F737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Discussion with SK Battery</w:t>
      </w:r>
    </w:p>
    <w:p w14:paraId="433B4900" w14:textId="4D76AEDD" w:rsidR="009F7374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DDA Budget for 2024</w:t>
      </w:r>
    </w:p>
    <w:p w14:paraId="566E80DC" w14:textId="2B0EA7DB" w:rsidR="002875DB" w:rsidRDefault="002875DB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GDOT Sidewalk Project</w:t>
      </w:r>
    </w:p>
    <w:p w14:paraId="5AE2E076" w14:textId="46055BA9" w:rsidR="009F7374" w:rsidRPr="009F7374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Farmer’s market </w:t>
      </w:r>
      <w:r>
        <w:rPr>
          <w:rFonts w:asciiTheme="majorHAnsi" w:hAnsiTheme="majorHAnsi" w:cstheme="majorHAnsi"/>
          <w:color w:val="000000"/>
          <w:sz w:val="24"/>
          <w:szCs w:val="24"/>
        </w:rPr>
        <w:t>Monthly Update</w:t>
      </w:r>
    </w:p>
    <w:p w14:paraId="4CCA0195" w14:textId="044A9789" w:rsidR="009F7374" w:rsidRPr="000F118A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DDA Table at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Cresswind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Volunteer Fair</w:t>
      </w:r>
    </w:p>
    <w:p w14:paraId="7CAB8E7C" w14:textId="158CD251" w:rsidR="009F7374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Jingle Mingle </w:t>
      </w:r>
      <w:r>
        <w:rPr>
          <w:rFonts w:asciiTheme="majorHAnsi" w:hAnsiTheme="majorHAnsi" w:cstheme="majorHAnsi"/>
          <w:color w:val="000000"/>
          <w:sz w:val="24"/>
          <w:szCs w:val="24"/>
        </w:rPr>
        <w:t>Committee</w:t>
      </w:r>
    </w:p>
    <w:p w14:paraId="74FA477E" w14:textId="0E06F93D" w:rsidR="009F7374" w:rsidRPr="000F118A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Brick Fundraising for Oak Street Memorial Gardens</w:t>
      </w:r>
    </w:p>
    <w:p w14:paraId="0F864BD9" w14:textId="77777777" w:rsidR="009F7374" w:rsidRPr="00983742" w:rsidRDefault="009F7374" w:rsidP="009F7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New discussions (If Any)</w:t>
      </w:r>
    </w:p>
    <w:p w14:paraId="2E187F67" w14:textId="77777777" w:rsidR="009F7374" w:rsidRDefault="009F7374" w:rsidP="009F737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ADJOURN</w:t>
      </w:r>
    </w:p>
    <w:p w14:paraId="23EF225B" w14:textId="77777777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A9"/>
    <w:multiLevelType w:val="multilevel"/>
    <w:tmpl w:val="DE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080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74"/>
    <w:rsid w:val="002875DB"/>
    <w:rsid w:val="003049B0"/>
    <w:rsid w:val="00583CB5"/>
    <w:rsid w:val="0092220A"/>
    <w:rsid w:val="009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8ACA"/>
  <w15:chartTrackingRefBased/>
  <w15:docId w15:val="{96E7A64D-2C40-455F-ADD3-DE4A485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7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Planning</cp:lastModifiedBy>
  <cp:revision>4</cp:revision>
  <dcterms:created xsi:type="dcterms:W3CDTF">2023-06-29T14:07:00Z</dcterms:created>
  <dcterms:modified xsi:type="dcterms:W3CDTF">2023-06-29T17:07:00Z</dcterms:modified>
</cp:coreProperties>
</file>